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BF7" w:rsidRPr="00634552" w:rsidRDefault="00FA4BF7" w:rsidP="00E441E7">
      <w:pPr>
        <w:pStyle w:val="a6"/>
        <w:widowControl/>
        <w:shd w:val="clear" w:color="auto" w:fill="FFFFFF"/>
        <w:spacing w:beforeAutospacing="0" w:afterAutospacing="0" w:line="600" w:lineRule="exact"/>
        <w:ind w:firstLineChars="200" w:firstLine="640"/>
        <w:jc w:val="both"/>
        <w:rPr>
          <w:rFonts w:ascii="Times New Roman" w:eastAsia="方正仿宋_GBK" w:hAnsi="Times New Roman" w:hint="eastAsia"/>
          <w:color w:val="000000" w:themeColor="text1"/>
          <w:sz w:val="32"/>
          <w:szCs w:val="32"/>
        </w:rPr>
      </w:pPr>
    </w:p>
    <w:p w:rsidR="00DB70FA" w:rsidRPr="00634552" w:rsidRDefault="00DB70FA" w:rsidP="00E441E7">
      <w:pPr>
        <w:pStyle w:val="a6"/>
        <w:widowControl/>
        <w:shd w:val="clear" w:color="auto" w:fill="FFFFFF"/>
        <w:spacing w:beforeAutospacing="0" w:afterAutospacing="0" w:line="600" w:lineRule="exact"/>
        <w:ind w:firstLineChars="200" w:firstLine="640"/>
        <w:jc w:val="both"/>
        <w:rPr>
          <w:rFonts w:ascii="Times New Roman" w:eastAsia="方正仿宋_GBK" w:hAnsi="Times New Roman"/>
          <w:color w:val="000000" w:themeColor="text1"/>
          <w:sz w:val="32"/>
          <w:szCs w:val="32"/>
        </w:rPr>
      </w:pPr>
    </w:p>
    <w:p w:rsidR="00E441E7" w:rsidRPr="00634552" w:rsidRDefault="00E441E7" w:rsidP="00DB70FA">
      <w:pPr>
        <w:pStyle w:val="tit"/>
        <w:shd w:val="clear" w:color="auto" w:fill="FFFFFF"/>
        <w:spacing w:before="0" w:beforeAutospacing="0" w:after="0" w:afterAutospacing="0" w:line="540" w:lineRule="exact"/>
        <w:jc w:val="center"/>
        <w:rPr>
          <w:rFonts w:ascii="方正小标宋_GBK" w:eastAsia="方正小标宋_GBK" w:hAnsi="Times New Roman"/>
          <w:color w:val="000000" w:themeColor="text1"/>
          <w:sz w:val="44"/>
          <w:szCs w:val="44"/>
        </w:rPr>
      </w:pPr>
      <w:bookmarkStart w:id="0" w:name="_GoBack"/>
      <w:bookmarkEnd w:id="0"/>
      <w:r w:rsidRPr="00634552">
        <w:rPr>
          <w:rFonts w:ascii="方正小标宋_GBK" w:eastAsia="方正小标宋_GBK" w:hAnsi="Times New Roman" w:hint="eastAsia"/>
          <w:color w:val="000000" w:themeColor="text1"/>
          <w:sz w:val="44"/>
          <w:szCs w:val="44"/>
        </w:rPr>
        <w:t>重庆市林业局</w:t>
      </w:r>
    </w:p>
    <w:p w:rsidR="00E441E7" w:rsidRPr="00634552" w:rsidRDefault="00E441E7" w:rsidP="00DB70FA">
      <w:pPr>
        <w:pStyle w:val="tit"/>
        <w:shd w:val="clear" w:color="auto" w:fill="FFFFFF"/>
        <w:spacing w:before="0" w:beforeAutospacing="0" w:after="0" w:afterAutospacing="0" w:line="540" w:lineRule="exact"/>
        <w:jc w:val="center"/>
        <w:rPr>
          <w:rFonts w:ascii="方正小标宋_GBK" w:eastAsia="方正小标宋_GBK" w:hAnsi="Times New Roman"/>
          <w:color w:val="000000" w:themeColor="text1"/>
          <w:sz w:val="44"/>
          <w:szCs w:val="44"/>
        </w:rPr>
      </w:pPr>
      <w:r w:rsidRPr="00634552">
        <w:rPr>
          <w:rFonts w:ascii="方正小标宋_GBK" w:eastAsia="方正小标宋_GBK" w:hAnsi="Times New Roman" w:hint="eastAsia"/>
          <w:color w:val="000000" w:themeColor="text1"/>
          <w:sz w:val="44"/>
          <w:szCs w:val="44"/>
        </w:rPr>
        <w:t>关于废止《重庆市林业局关于进一步规范采挖移植树木管理的通知》的通知</w:t>
      </w:r>
    </w:p>
    <w:p w:rsidR="00E441E7" w:rsidRPr="00634552" w:rsidRDefault="00DB70FA" w:rsidP="00DB70FA">
      <w:pPr>
        <w:pStyle w:val="a6"/>
        <w:shd w:val="clear" w:color="auto" w:fill="FFFFFF"/>
        <w:spacing w:beforeAutospacing="0" w:afterAutospacing="0" w:line="540" w:lineRule="exact"/>
        <w:jc w:val="center"/>
        <w:rPr>
          <w:rFonts w:ascii="Times New Roman" w:eastAsia="方正仿宋_GBK" w:hAnsi="Times New Roman" w:hint="eastAsia"/>
          <w:color w:val="000000" w:themeColor="text1"/>
          <w:sz w:val="32"/>
          <w:szCs w:val="32"/>
        </w:rPr>
      </w:pPr>
      <w:r w:rsidRPr="00634552">
        <w:rPr>
          <w:rFonts w:ascii="Times New Roman" w:eastAsia="方正仿宋_GBK" w:hAnsi="Times New Roman" w:hint="eastAsia"/>
          <w:color w:val="000000" w:themeColor="text1"/>
          <w:sz w:val="32"/>
          <w:szCs w:val="32"/>
        </w:rPr>
        <w:t>渝林规范〔</w:t>
      </w:r>
      <w:r w:rsidRPr="00634552">
        <w:rPr>
          <w:rFonts w:ascii="Times New Roman" w:eastAsia="方正仿宋_GBK" w:hAnsi="Times New Roman"/>
          <w:color w:val="000000" w:themeColor="text1"/>
          <w:sz w:val="32"/>
          <w:szCs w:val="32"/>
        </w:rPr>
        <w:t>20</w:t>
      </w:r>
      <w:r w:rsidRPr="00634552">
        <w:rPr>
          <w:rFonts w:ascii="Times New Roman" w:eastAsia="方正仿宋_GBK" w:hAnsi="Times New Roman" w:hint="eastAsia"/>
          <w:color w:val="000000" w:themeColor="text1"/>
          <w:sz w:val="32"/>
          <w:szCs w:val="32"/>
        </w:rPr>
        <w:t>22</w:t>
      </w:r>
      <w:r w:rsidRPr="00634552">
        <w:rPr>
          <w:rFonts w:ascii="Times New Roman" w:eastAsia="方正仿宋_GBK" w:hAnsi="Times New Roman" w:hint="eastAsia"/>
          <w:color w:val="000000" w:themeColor="text1"/>
          <w:sz w:val="32"/>
          <w:szCs w:val="32"/>
        </w:rPr>
        <w:t>〕</w:t>
      </w:r>
      <w:r w:rsidRPr="00634552">
        <w:rPr>
          <w:rFonts w:ascii="Times New Roman" w:eastAsia="方正仿宋_GBK" w:hAnsi="Times New Roman" w:hint="eastAsia"/>
          <w:color w:val="000000" w:themeColor="text1"/>
          <w:sz w:val="32"/>
          <w:szCs w:val="32"/>
        </w:rPr>
        <w:t>2</w:t>
      </w:r>
      <w:r w:rsidRPr="00634552">
        <w:rPr>
          <w:rFonts w:ascii="Times New Roman" w:eastAsia="方正仿宋_GBK" w:hAnsi="Times New Roman" w:hint="eastAsia"/>
          <w:color w:val="000000" w:themeColor="text1"/>
          <w:sz w:val="32"/>
          <w:szCs w:val="32"/>
        </w:rPr>
        <w:t>号</w:t>
      </w:r>
    </w:p>
    <w:p w:rsidR="00DB70FA" w:rsidRPr="00634552" w:rsidRDefault="00DB70FA" w:rsidP="00E441E7">
      <w:pPr>
        <w:pStyle w:val="a6"/>
        <w:shd w:val="clear" w:color="auto" w:fill="FFFFFF"/>
        <w:spacing w:beforeAutospacing="0" w:afterAutospacing="0" w:line="600" w:lineRule="exact"/>
        <w:ind w:firstLine="200"/>
        <w:jc w:val="both"/>
        <w:rPr>
          <w:rFonts w:ascii="Times New Roman" w:eastAsia="方正仿宋_GBK" w:hAnsi="Times New Roman"/>
          <w:color w:val="000000" w:themeColor="text1"/>
          <w:sz w:val="32"/>
          <w:szCs w:val="32"/>
        </w:rPr>
      </w:pPr>
    </w:p>
    <w:p w:rsidR="00E441E7" w:rsidRPr="00634552" w:rsidRDefault="00E441E7" w:rsidP="00E441E7">
      <w:pPr>
        <w:pStyle w:val="a6"/>
        <w:shd w:val="clear" w:color="auto" w:fill="FFFFFF"/>
        <w:spacing w:beforeAutospacing="0" w:afterAutospacing="0" w:line="600" w:lineRule="exact"/>
        <w:jc w:val="both"/>
        <w:rPr>
          <w:rFonts w:ascii="Times New Roman" w:eastAsia="方正仿宋_GBK" w:hAnsi="Times New Roman"/>
          <w:color w:val="000000" w:themeColor="text1"/>
          <w:sz w:val="32"/>
          <w:szCs w:val="32"/>
        </w:rPr>
      </w:pPr>
      <w:r w:rsidRPr="00634552">
        <w:rPr>
          <w:rFonts w:ascii="Times New Roman" w:eastAsia="方正仿宋_GBK" w:hAnsi="Times New Roman" w:hint="eastAsia"/>
          <w:color w:val="000000" w:themeColor="text1"/>
          <w:sz w:val="32"/>
          <w:szCs w:val="32"/>
        </w:rPr>
        <w:t>各区县（自治县）林业局，两江新区城市管理局，重庆高新区、万盛经开区规划自然资源局，局机关各处室、各直属单位：</w:t>
      </w:r>
    </w:p>
    <w:p w:rsidR="00E441E7" w:rsidRPr="00634552" w:rsidRDefault="00E441E7" w:rsidP="00E441E7">
      <w:pPr>
        <w:pStyle w:val="a6"/>
        <w:shd w:val="clear" w:color="auto" w:fill="FFFFFF"/>
        <w:spacing w:beforeAutospacing="0" w:afterAutospacing="0" w:line="600" w:lineRule="exact"/>
        <w:ind w:firstLineChars="200" w:firstLine="640"/>
        <w:jc w:val="both"/>
        <w:rPr>
          <w:rFonts w:ascii="Times New Roman" w:eastAsia="方正仿宋_GBK" w:hAnsi="Times New Roman"/>
          <w:color w:val="000000" w:themeColor="text1"/>
          <w:sz w:val="32"/>
          <w:szCs w:val="32"/>
        </w:rPr>
      </w:pPr>
      <w:r w:rsidRPr="00634552">
        <w:rPr>
          <w:rFonts w:ascii="Times New Roman" w:eastAsia="方正仿宋_GBK" w:hAnsi="Times New Roman" w:hint="eastAsia"/>
          <w:color w:val="000000" w:themeColor="text1"/>
          <w:sz w:val="32"/>
          <w:szCs w:val="32"/>
        </w:rPr>
        <w:t>根据《重庆市行政规范性文件管理办法》（重庆市人民政府令第</w:t>
      </w:r>
      <w:r w:rsidRPr="00634552">
        <w:rPr>
          <w:rFonts w:ascii="Times New Roman" w:eastAsia="方正仿宋_GBK" w:hAnsi="Times New Roman" w:hint="eastAsia"/>
          <w:color w:val="000000" w:themeColor="text1"/>
          <w:sz w:val="32"/>
          <w:szCs w:val="32"/>
        </w:rPr>
        <w:t>329</w:t>
      </w:r>
      <w:r w:rsidRPr="00634552">
        <w:rPr>
          <w:rFonts w:ascii="Times New Roman" w:eastAsia="方正仿宋_GBK" w:hAnsi="Times New Roman" w:hint="eastAsia"/>
          <w:color w:val="000000" w:themeColor="text1"/>
          <w:sz w:val="32"/>
          <w:szCs w:val="32"/>
        </w:rPr>
        <w:t>号）有关规定，经</w:t>
      </w:r>
      <w:r w:rsidRPr="00634552">
        <w:rPr>
          <w:rFonts w:ascii="Times New Roman" w:eastAsia="方正仿宋_GBK" w:hAnsi="Times New Roman" w:hint="eastAsia"/>
          <w:color w:val="000000" w:themeColor="text1"/>
          <w:sz w:val="32"/>
          <w:szCs w:val="32"/>
        </w:rPr>
        <w:t>2022</w:t>
      </w:r>
      <w:r w:rsidRPr="00634552">
        <w:rPr>
          <w:rFonts w:ascii="Times New Roman" w:eastAsia="方正仿宋_GBK" w:hAnsi="Times New Roman" w:hint="eastAsia"/>
          <w:color w:val="000000" w:themeColor="text1"/>
          <w:sz w:val="32"/>
          <w:szCs w:val="32"/>
        </w:rPr>
        <w:t>年市林业局党组第</w:t>
      </w:r>
      <w:r w:rsidRPr="00634552">
        <w:rPr>
          <w:rFonts w:ascii="Times New Roman" w:eastAsia="方正仿宋_GBK" w:hAnsi="Times New Roman" w:hint="eastAsia"/>
          <w:color w:val="000000" w:themeColor="text1"/>
          <w:sz w:val="32"/>
          <w:szCs w:val="32"/>
        </w:rPr>
        <w:t>10</w:t>
      </w:r>
      <w:r w:rsidRPr="00634552">
        <w:rPr>
          <w:rFonts w:ascii="Times New Roman" w:eastAsia="方正仿宋_GBK" w:hAnsi="Times New Roman" w:hint="eastAsia"/>
          <w:color w:val="000000" w:themeColor="text1"/>
          <w:sz w:val="32"/>
          <w:szCs w:val="32"/>
        </w:rPr>
        <w:t>次会议研究决定，自即日起对《重庆市林业局关于进一步规范采挖移植树木管理的通知》（渝林资〔</w:t>
      </w:r>
      <w:r w:rsidRPr="00634552">
        <w:rPr>
          <w:rFonts w:ascii="Times New Roman" w:eastAsia="方正仿宋_GBK" w:hAnsi="Times New Roman" w:hint="eastAsia"/>
          <w:color w:val="000000" w:themeColor="text1"/>
          <w:sz w:val="32"/>
          <w:szCs w:val="32"/>
        </w:rPr>
        <w:t>2013</w:t>
      </w:r>
      <w:r w:rsidRPr="00634552">
        <w:rPr>
          <w:rFonts w:ascii="Times New Roman" w:eastAsia="方正仿宋_GBK" w:hAnsi="Times New Roman" w:hint="eastAsia"/>
          <w:color w:val="000000" w:themeColor="text1"/>
          <w:sz w:val="32"/>
          <w:szCs w:val="32"/>
        </w:rPr>
        <w:t>〕</w:t>
      </w:r>
      <w:r w:rsidRPr="00634552">
        <w:rPr>
          <w:rFonts w:ascii="Times New Roman" w:eastAsia="方正仿宋_GBK" w:hAnsi="Times New Roman" w:hint="eastAsia"/>
          <w:color w:val="000000" w:themeColor="text1"/>
          <w:sz w:val="32"/>
          <w:szCs w:val="32"/>
        </w:rPr>
        <w:t>69</w:t>
      </w:r>
      <w:r w:rsidRPr="00634552">
        <w:rPr>
          <w:rFonts w:ascii="Times New Roman" w:eastAsia="方正仿宋_GBK" w:hAnsi="Times New Roman" w:hint="eastAsia"/>
          <w:color w:val="000000" w:themeColor="text1"/>
          <w:sz w:val="32"/>
          <w:szCs w:val="32"/>
        </w:rPr>
        <w:t>号）予以废止，有关工作按照《重庆市林业局转发国家林业和草原局关于规范林木采挖移植管理的通知》（渝林资〔</w:t>
      </w:r>
      <w:r w:rsidRPr="00634552">
        <w:rPr>
          <w:rFonts w:ascii="Times New Roman" w:eastAsia="方正仿宋_GBK" w:hAnsi="Times New Roman" w:hint="eastAsia"/>
          <w:color w:val="000000" w:themeColor="text1"/>
          <w:sz w:val="32"/>
          <w:szCs w:val="32"/>
        </w:rPr>
        <w:t>2021</w:t>
      </w:r>
      <w:r w:rsidRPr="00634552">
        <w:rPr>
          <w:rFonts w:ascii="Times New Roman" w:eastAsia="方正仿宋_GBK" w:hAnsi="Times New Roman" w:hint="eastAsia"/>
          <w:color w:val="000000" w:themeColor="text1"/>
          <w:sz w:val="32"/>
          <w:szCs w:val="32"/>
        </w:rPr>
        <w:t>〕</w:t>
      </w:r>
      <w:r w:rsidRPr="00634552">
        <w:rPr>
          <w:rFonts w:ascii="Times New Roman" w:eastAsia="方正仿宋_GBK" w:hAnsi="Times New Roman" w:hint="eastAsia"/>
          <w:color w:val="000000" w:themeColor="text1"/>
          <w:sz w:val="32"/>
          <w:szCs w:val="32"/>
        </w:rPr>
        <w:t>53</w:t>
      </w:r>
      <w:r w:rsidRPr="00634552">
        <w:rPr>
          <w:rFonts w:ascii="Times New Roman" w:eastAsia="方正仿宋_GBK" w:hAnsi="Times New Roman" w:hint="eastAsia"/>
          <w:color w:val="000000" w:themeColor="text1"/>
          <w:sz w:val="32"/>
          <w:szCs w:val="32"/>
        </w:rPr>
        <w:t>号）执行。</w:t>
      </w:r>
    </w:p>
    <w:p w:rsidR="00E441E7" w:rsidRPr="00634552" w:rsidRDefault="00E441E7" w:rsidP="00E441E7">
      <w:pPr>
        <w:pStyle w:val="a6"/>
        <w:shd w:val="clear" w:color="auto" w:fill="FFFFFF"/>
        <w:spacing w:beforeAutospacing="0" w:afterAutospacing="0" w:line="600" w:lineRule="exact"/>
        <w:ind w:firstLine="200"/>
        <w:jc w:val="both"/>
        <w:rPr>
          <w:rFonts w:ascii="Times New Roman" w:eastAsia="方正仿宋_GBK" w:hAnsi="Times New Roman"/>
          <w:color w:val="000000" w:themeColor="text1"/>
          <w:sz w:val="32"/>
          <w:szCs w:val="32"/>
        </w:rPr>
      </w:pPr>
    </w:p>
    <w:p w:rsidR="00E441E7" w:rsidRPr="00634552" w:rsidRDefault="00E441E7" w:rsidP="00E441E7">
      <w:pPr>
        <w:pStyle w:val="a6"/>
        <w:shd w:val="clear" w:color="auto" w:fill="FFFFFF"/>
        <w:spacing w:beforeAutospacing="0" w:afterAutospacing="0" w:line="600" w:lineRule="exact"/>
        <w:ind w:firstLine="200"/>
        <w:jc w:val="both"/>
        <w:rPr>
          <w:rFonts w:ascii="Times New Roman" w:eastAsia="方正仿宋_GBK" w:hAnsi="Times New Roman"/>
          <w:color w:val="000000" w:themeColor="text1"/>
          <w:sz w:val="32"/>
          <w:szCs w:val="32"/>
        </w:rPr>
      </w:pPr>
    </w:p>
    <w:p w:rsidR="00E441E7" w:rsidRPr="00634552" w:rsidRDefault="00E441E7" w:rsidP="00E441E7">
      <w:pPr>
        <w:pStyle w:val="a6"/>
        <w:shd w:val="clear" w:color="auto" w:fill="FFFFFF"/>
        <w:spacing w:beforeAutospacing="0" w:afterAutospacing="0" w:line="600" w:lineRule="exact"/>
        <w:ind w:rightChars="200" w:right="420" w:firstLine="198"/>
        <w:jc w:val="right"/>
        <w:rPr>
          <w:rFonts w:ascii="Times New Roman" w:eastAsia="方正仿宋_GBK" w:hAnsi="Times New Roman"/>
          <w:color w:val="000000" w:themeColor="text1"/>
          <w:sz w:val="32"/>
          <w:szCs w:val="32"/>
        </w:rPr>
      </w:pPr>
      <w:r w:rsidRPr="00634552">
        <w:rPr>
          <w:rFonts w:ascii="Times New Roman" w:eastAsia="方正仿宋_GBK" w:hAnsi="Times New Roman" w:hint="eastAsia"/>
          <w:color w:val="000000" w:themeColor="text1"/>
          <w:sz w:val="32"/>
          <w:szCs w:val="32"/>
        </w:rPr>
        <w:t>重庆市林业局</w:t>
      </w:r>
    </w:p>
    <w:p w:rsidR="00E441E7" w:rsidRPr="00634552" w:rsidRDefault="00E441E7" w:rsidP="00E441E7">
      <w:pPr>
        <w:pStyle w:val="a6"/>
        <w:shd w:val="clear" w:color="auto" w:fill="FFFFFF"/>
        <w:spacing w:beforeAutospacing="0" w:afterAutospacing="0" w:line="600" w:lineRule="exact"/>
        <w:ind w:firstLineChars="1910" w:firstLine="6112"/>
        <w:jc w:val="both"/>
        <w:rPr>
          <w:rFonts w:ascii="Times New Roman" w:eastAsia="方正仿宋_GBK" w:hAnsi="Times New Roman"/>
          <w:color w:val="000000" w:themeColor="text1"/>
          <w:sz w:val="32"/>
          <w:szCs w:val="32"/>
        </w:rPr>
      </w:pPr>
      <w:r w:rsidRPr="00634552">
        <w:rPr>
          <w:rFonts w:ascii="Times New Roman" w:eastAsia="方正仿宋_GBK" w:hAnsi="Times New Roman" w:hint="eastAsia"/>
          <w:color w:val="000000" w:themeColor="text1"/>
          <w:sz w:val="32"/>
          <w:szCs w:val="32"/>
        </w:rPr>
        <w:t>2022</w:t>
      </w:r>
      <w:r w:rsidRPr="00634552">
        <w:rPr>
          <w:rFonts w:ascii="Times New Roman" w:eastAsia="方正仿宋_GBK" w:hAnsi="Times New Roman" w:hint="eastAsia"/>
          <w:color w:val="000000" w:themeColor="text1"/>
          <w:sz w:val="32"/>
          <w:szCs w:val="32"/>
        </w:rPr>
        <w:t>年</w:t>
      </w:r>
      <w:r w:rsidRPr="00634552">
        <w:rPr>
          <w:rFonts w:ascii="Times New Roman" w:eastAsia="方正仿宋_GBK" w:hAnsi="Times New Roman" w:hint="eastAsia"/>
          <w:color w:val="000000" w:themeColor="text1"/>
          <w:sz w:val="32"/>
          <w:szCs w:val="32"/>
        </w:rPr>
        <w:t>3</w:t>
      </w:r>
      <w:r w:rsidRPr="00634552">
        <w:rPr>
          <w:rFonts w:ascii="Times New Roman" w:eastAsia="方正仿宋_GBK" w:hAnsi="Times New Roman" w:hint="eastAsia"/>
          <w:color w:val="000000" w:themeColor="text1"/>
          <w:sz w:val="32"/>
          <w:szCs w:val="32"/>
        </w:rPr>
        <w:t>月</w:t>
      </w:r>
      <w:r w:rsidRPr="00634552">
        <w:rPr>
          <w:rFonts w:ascii="Times New Roman" w:eastAsia="方正仿宋_GBK" w:hAnsi="Times New Roman" w:hint="eastAsia"/>
          <w:color w:val="000000" w:themeColor="text1"/>
          <w:sz w:val="32"/>
          <w:szCs w:val="32"/>
        </w:rPr>
        <w:t>22</w:t>
      </w:r>
      <w:r w:rsidRPr="00634552">
        <w:rPr>
          <w:rFonts w:ascii="Times New Roman" w:eastAsia="方正仿宋_GBK" w:hAnsi="Times New Roman" w:hint="eastAsia"/>
          <w:color w:val="000000" w:themeColor="text1"/>
          <w:sz w:val="32"/>
          <w:szCs w:val="32"/>
        </w:rPr>
        <w:t>日</w:t>
      </w:r>
    </w:p>
    <w:p w:rsidR="00FA4BF7" w:rsidRPr="00634552" w:rsidRDefault="00FA4BF7" w:rsidP="00E441E7">
      <w:pPr>
        <w:tabs>
          <w:tab w:val="left" w:pos="1309"/>
        </w:tabs>
        <w:spacing w:line="600" w:lineRule="exact"/>
        <w:ind w:firstLine="200"/>
        <w:rPr>
          <w:rFonts w:ascii="Times New Roman" w:eastAsia="方正仿宋_GBK" w:hAnsi="Times New Roman"/>
          <w:color w:val="000000" w:themeColor="text1"/>
          <w:sz w:val="32"/>
          <w:szCs w:val="32"/>
        </w:rPr>
      </w:pPr>
    </w:p>
    <w:sectPr w:rsidR="00FA4BF7" w:rsidRPr="00634552" w:rsidSect="00FA4BF7">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39C" w:rsidRDefault="0009239C" w:rsidP="00FA4BF7">
      <w:pPr>
        <w:ind w:firstLine="640"/>
      </w:pPr>
      <w:r>
        <w:separator/>
      </w:r>
    </w:p>
  </w:endnote>
  <w:endnote w:type="continuationSeparator" w:id="1">
    <w:p w:rsidR="0009239C" w:rsidRDefault="0009239C" w:rsidP="00FA4BF7">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BF7" w:rsidRDefault="00FC3F79">
    <w:pPr>
      <w:pStyle w:val="a5"/>
      <w:ind w:leftChars="2280" w:left="4788" w:firstLineChars="2000" w:firstLine="6400"/>
      <w:rPr>
        <w:rFonts w:eastAsia="仿宋"/>
        <w:sz w:val="32"/>
        <w:szCs w:val="48"/>
      </w:rPr>
    </w:pPr>
    <w:r w:rsidRPr="00FC3F79">
      <w:rPr>
        <w:sz w:val="32"/>
      </w:rPr>
      <w:pict>
        <v:shapetype id="_x0000_t202" coordsize="21600,21600" o:spt="202" path="m,l,21600r21600,l21600,xe">
          <v:stroke joinstyle="miter"/>
          <v:path gradientshapeok="t" o:connecttype="rect"/>
        </v:shapetype>
        <v:shape id="_x0000_s1028" type="#_x0000_t202" style="position:absolute;left:0;text-align:left;margin-left:312pt;margin-top:0;width:2in;height:2in;z-index:251662336;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filled="f" stroked="f" strokeweight=".5pt">
          <v:textbox style="mso-fit-shape-to-text:t" inset="0,0,0,0">
            <w:txbxContent>
              <w:p w:rsidR="00FA4BF7" w:rsidRDefault="00FC3F79">
                <w:pPr>
                  <w:pStyle w:val="a4"/>
                </w:pPr>
                <w:r>
                  <w:rPr>
                    <w:rFonts w:ascii="宋体" w:eastAsia="宋体" w:hAnsi="宋体" w:cs="宋体" w:hint="eastAsia"/>
                    <w:sz w:val="28"/>
                    <w:szCs w:val="28"/>
                  </w:rPr>
                  <w:fldChar w:fldCharType="begin"/>
                </w:r>
                <w:r w:rsidR="00676929">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34552">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p>
  <w:p w:rsidR="00FA4BF7" w:rsidRDefault="00FC3F79">
    <w:pPr>
      <w:pStyle w:val="a5"/>
      <w:wordWrap w:val="0"/>
      <w:ind w:leftChars="1803" w:left="3786" w:firstLineChars="2312" w:firstLine="7398"/>
      <w:jc w:val="right"/>
      <w:rPr>
        <w:rFonts w:ascii="宋体" w:eastAsia="宋体" w:hAnsi="宋体" w:cs="宋体"/>
        <w:b/>
        <w:bCs/>
        <w:color w:val="005192"/>
        <w:sz w:val="28"/>
        <w:szCs w:val="44"/>
      </w:rPr>
    </w:pPr>
    <w:r w:rsidRPr="00FC3F79">
      <w:rPr>
        <w:color w:val="FAFAFA"/>
        <w:sz w:val="32"/>
      </w:rPr>
      <w:pict>
        <v:line id="_x0000_s1027" style="position:absolute;left:0;text-align:left;z-index:251661312" from="0,5.85pt" to="442.25pt,6pt"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strokecolor="#005192" strokeweight="1.75pt">
          <v:stroke joinstyle="miter"/>
        </v:line>
      </w:pict>
    </w:r>
    <w:r w:rsidR="00676929">
      <w:rPr>
        <w:rFonts w:ascii="宋体" w:eastAsia="宋体" w:hAnsi="宋体" w:cs="宋体" w:hint="eastAsia"/>
        <w:b/>
        <w:bCs/>
        <w:color w:val="005192"/>
        <w:sz w:val="28"/>
        <w:szCs w:val="44"/>
      </w:rPr>
      <w:t>重</w:t>
    </w:r>
    <w:r w:rsidR="00197718">
      <w:rPr>
        <w:rFonts w:ascii="宋体" w:eastAsia="宋体" w:hAnsi="宋体" w:cs="宋体" w:hint="eastAsia"/>
        <w:b/>
        <w:bCs/>
        <w:color w:val="005192"/>
        <w:sz w:val="28"/>
        <w:szCs w:val="44"/>
      </w:rPr>
      <w:t>重</w:t>
    </w:r>
    <w:r w:rsidR="00676929">
      <w:rPr>
        <w:rFonts w:ascii="宋体" w:eastAsia="宋体" w:hAnsi="宋体" w:cs="宋体" w:hint="eastAsia"/>
        <w:b/>
        <w:bCs/>
        <w:color w:val="005192"/>
        <w:sz w:val="28"/>
        <w:szCs w:val="44"/>
      </w:rPr>
      <w:t xml:space="preserve">庆市林业局发布     </w:t>
    </w:r>
  </w:p>
  <w:p w:rsidR="00FA4BF7" w:rsidRDefault="00FA4BF7" w:rsidP="00197718">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39C" w:rsidRDefault="0009239C" w:rsidP="00FA4BF7">
      <w:pPr>
        <w:ind w:firstLine="640"/>
      </w:pPr>
      <w:r>
        <w:separator/>
      </w:r>
    </w:p>
  </w:footnote>
  <w:footnote w:type="continuationSeparator" w:id="1">
    <w:p w:rsidR="0009239C" w:rsidRDefault="0009239C" w:rsidP="00FA4BF7">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BF7" w:rsidRDefault="00FC3F79">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b/>
        <w:bCs/>
        <w:color w:val="000000" w:themeColor="text1"/>
        <w:sz w:val="32"/>
      </w:rPr>
      <w:pict>
        <v:line id="_x0000_s1026" style="position:absolute;left:0;text-align:left;z-index:251660288" from="0,54.35pt" to="442.55pt,54.35pt"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OPuMRnXAQAAbwMAAA4AAAAAAAAAAQAgAAAAOQEAAGRycy9lMm9Eb2MueG1sUEsFBgAAAAAGAAYA&#10;WQEAAIIFAAAAAA==&#10;" strokecolor="#005192" strokeweight="1.75pt">
          <v:stroke joinstyle="miter"/>
        </v:line>
      </w:pict>
    </w:r>
  </w:p>
  <w:p w:rsidR="00FA4BF7" w:rsidRDefault="00676929">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重庆市林业局行政</w:t>
    </w:r>
    <w:r>
      <w:rPr>
        <w:rFonts w:ascii="宋体" w:eastAsia="宋体" w:hAnsi="宋体" w:cs="宋体" w:hint="eastAsia"/>
        <w:b/>
        <w:bCs/>
        <w:color w:val="005192"/>
        <w:sz w:val="32"/>
        <w:szCs w:val="32"/>
      </w:rPr>
      <w:t>规范性文件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CDFFFE7C"/>
    <w:rsid w:val="F05B4F69"/>
    <w:rsid w:val="F97D9566"/>
    <w:rsid w:val="F9BC5536"/>
    <w:rsid w:val="FDFF411C"/>
    <w:rsid w:val="0009239C"/>
    <w:rsid w:val="000C26BB"/>
    <w:rsid w:val="00172A27"/>
    <w:rsid w:val="00197718"/>
    <w:rsid w:val="00634552"/>
    <w:rsid w:val="00676929"/>
    <w:rsid w:val="007867BB"/>
    <w:rsid w:val="009C44B6"/>
    <w:rsid w:val="00D67A89"/>
    <w:rsid w:val="00DB70FA"/>
    <w:rsid w:val="00E441E7"/>
    <w:rsid w:val="00EF610F"/>
    <w:rsid w:val="00FA4BF7"/>
    <w:rsid w:val="00FC3F79"/>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9DFDABB"/>
    <w:rsid w:val="7C9011D9"/>
    <w:rsid w:val="7DC651C5"/>
    <w:rsid w:val="7DF350ED"/>
    <w:rsid w:val="7F9DA0E8"/>
    <w:rsid w:val="7FCC2834"/>
    <w:rsid w:val="7FF6A4EF"/>
    <w:rsid w:val="8CFD87F6"/>
    <w:rsid w:val="92DD1C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4BF7"/>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rsid w:val="00FA4BF7"/>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FA4BF7"/>
    <w:pPr>
      <w:jc w:val="left"/>
    </w:pPr>
  </w:style>
  <w:style w:type="paragraph" w:styleId="a4">
    <w:name w:val="footer"/>
    <w:basedOn w:val="a"/>
    <w:qFormat/>
    <w:rsid w:val="00FA4BF7"/>
    <w:pPr>
      <w:tabs>
        <w:tab w:val="center" w:pos="4153"/>
        <w:tab w:val="right" w:pos="8306"/>
      </w:tabs>
      <w:snapToGrid w:val="0"/>
      <w:jc w:val="left"/>
    </w:pPr>
    <w:rPr>
      <w:sz w:val="18"/>
    </w:rPr>
  </w:style>
  <w:style w:type="paragraph" w:styleId="a5">
    <w:name w:val="header"/>
    <w:basedOn w:val="a"/>
    <w:qFormat/>
    <w:rsid w:val="00FA4BF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rsid w:val="00FA4BF7"/>
    <w:pPr>
      <w:spacing w:beforeAutospacing="1" w:afterAutospacing="1"/>
      <w:jc w:val="left"/>
    </w:pPr>
    <w:rPr>
      <w:rFonts w:cs="Times New Roman"/>
      <w:kern w:val="0"/>
      <w:sz w:val="24"/>
    </w:rPr>
  </w:style>
  <w:style w:type="character" w:styleId="a7">
    <w:name w:val="Strong"/>
    <w:basedOn w:val="a0"/>
    <w:qFormat/>
    <w:rsid w:val="00FA4BF7"/>
    <w:rPr>
      <w:b/>
      <w:bCs/>
    </w:rPr>
  </w:style>
  <w:style w:type="paragraph" w:customStyle="1" w:styleId="p0">
    <w:name w:val="p0"/>
    <w:basedOn w:val="a"/>
    <w:qFormat/>
    <w:rsid w:val="00FA4BF7"/>
    <w:pPr>
      <w:widowControl/>
    </w:pPr>
    <w:rPr>
      <w:rFonts w:ascii="Calibri" w:eastAsia="宋体" w:hAnsi="Calibri" w:cs="宋体"/>
      <w:kern w:val="0"/>
      <w:szCs w:val="32"/>
    </w:rPr>
  </w:style>
  <w:style w:type="paragraph" w:styleId="a8">
    <w:name w:val="Balloon Text"/>
    <w:basedOn w:val="a"/>
    <w:link w:val="Char"/>
    <w:rsid w:val="00197718"/>
    <w:rPr>
      <w:sz w:val="18"/>
      <w:szCs w:val="18"/>
    </w:rPr>
  </w:style>
  <w:style w:type="character" w:customStyle="1" w:styleId="Char">
    <w:name w:val="批注框文本 Char"/>
    <w:basedOn w:val="a0"/>
    <w:link w:val="a8"/>
    <w:rsid w:val="00197718"/>
    <w:rPr>
      <w:rFonts w:asciiTheme="minorHAnsi" w:eastAsiaTheme="minorEastAsia" w:hAnsiTheme="minorHAnsi" w:cstheme="minorBidi"/>
      <w:kern w:val="2"/>
      <w:sz w:val="18"/>
      <w:szCs w:val="18"/>
    </w:rPr>
  </w:style>
  <w:style w:type="paragraph" w:customStyle="1" w:styleId="tit">
    <w:name w:val="tit"/>
    <w:basedOn w:val="a"/>
    <w:rsid w:val="00E441E7"/>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Words>
  <Characters>257</Characters>
  <Application>Microsoft Office Word</Application>
  <DocSecurity>0</DocSecurity>
  <Lines>2</Lines>
  <Paragraphs>1</Paragraphs>
  <ScaleCrop>false</ScaleCrop>
  <Company>Microsoft</Company>
  <LinksUpToDate>false</LinksUpToDate>
  <CharactersWithSpaces>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pc2</cp:lastModifiedBy>
  <cp:revision>6</cp:revision>
  <cp:lastPrinted>2022-06-10T08:58:00Z</cp:lastPrinted>
  <dcterms:created xsi:type="dcterms:W3CDTF">2022-06-09T16:23:00Z</dcterms:created>
  <dcterms:modified xsi:type="dcterms:W3CDTF">2022-06-10T08:58:00Z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48C61CB29D3F4D9384F5922CF0F7FFB4</vt:lpwstr>
  </property>
</Properties>
</file>